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0C9B" w14:textId="77777777" w:rsidR="00AD366A" w:rsidRDefault="00AD366A" w:rsidP="005F0ED5">
      <w:pPr>
        <w:rPr>
          <w:noProof/>
        </w:rPr>
      </w:pPr>
      <w:r>
        <w:rPr>
          <w:noProof/>
        </w:rPr>
        <w:t>Lieferung und Einbau von Aluprofilmatte</w:t>
      </w:r>
    </w:p>
    <w:p w14:paraId="2BD20C9C" w14:textId="1D1532D8" w:rsidR="00AD366A" w:rsidRDefault="00AD366A" w:rsidP="0046289D">
      <w:pPr>
        <w:pStyle w:val="KeinLeerraum"/>
        <w:rPr>
          <w:noProof/>
        </w:rPr>
      </w:pPr>
      <w:r>
        <w:rPr>
          <w:noProof/>
        </w:rPr>
        <w:t>Aluprofilmatte mit Bürstenprofil</w:t>
      </w:r>
      <w:r w:rsidR="00243D7E">
        <w:rPr>
          <w:noProof/>
        </w:rPr>
        <w:t xml:space="preserve"> für den Außenbereich</w:t>
      </w:r>
    </w:p>
    <w:p w14:paraId="2BD20C9D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 xml:space="preserve">Aufrollbare, strapazierfähige Eingangsmatte aus </w:t>
      </w:r>
    </w:p>
    <w:p w14:paraId="2BD20C9E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 xml:space="preserve">verwindungssteifen Aluminiumprofil für </w:t>
      </w:r>
    </w:p>
    <w:p w14:paraId="56224177" w14:textId="77777777" w:rsidR="00C31786" w:rsidRDefault="00AD366A" w:rsidP="0046289D">
      <w:pPr>
        <w:pStyle w:val="KeinLeerraum"/>
        <w:rPr>
          <w:noProof/>
        </w:rPr>
      </w:pPr>
      <w:r>
        <w:rPr>
          <w:noProof/>
        </w:rPr>
        <w:t xml:space="preserve">ganzflächig aufliegene Verlegung </w:t>
      </w:r>
    </w:p>
    <w:p w14:paraId="48ED7B06" w14:textId="76AC96CE" w:rsidR="00C31786" w:rsidRDefault="00AD366A" w:rsidP="0046289D">
      <w:pPr>
        <w:pStyle w:val="KeinLeerraum"/>
        <w:rPr>
          <w:noProof/>
        </w:rPr>
      </w:pPr>
      <w:r>
        <w:rPr>
          <w:noProof/>
        </w:rPr>
        <w:t xml:space="preserve">Verbindung der Profile mit </w:t>
      </w:r>
      <w:r w:rsidR="00C31786">
        <w:rPr>
          <w:noProof/>
        </w:rPr>
        <w:t>Gummiverbinder</w:t>
      </w:r>
    </w:p>
    <w:p w14:paraId="2BD20CA2" w14:textId="13A6BF37" w:rsidR="00AD366A" w:rsidRDefault="00AD366A" w:rsidP="0046289D">
      <w:pPr>
        <w:pStyle w:val="KeinLeerraum"/>
        <w:rPr>
          <w:noProof/>
        </w:rPr>
      </w:pPr>
      <w:r>
        <w:rPr>
          <w:noProof/>
        </w:rPr>
        <w:t>ca. 5 mm Breit</w:t>
      </w:r>
      <w:r w:rsidR="00243D7E">
        <w:rPr>
          <w:noProof/>
        </w:rPr>
        <w:t xml:space="preserve"> die auch als Trittschalldämmung wirken</w:t>
      </w:r>
    </w:p>
    <w:p w14:paraId="2BD20CA3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Bürsten aus robusten, strapazierfähigem Nylon</w:t>
      </w:r>
    </w:p>
    <w:p w14:paraId="2BD20CA4" w14:textId="77777777" w:rsidR="00AD366A" w:rsidRDefault="00AD366A" w:rsidP="005F0ED5">
      <w:pPr>
        <w:pStyle w:val="KeinLeerraum"/>
        <w:rPr>
          <w:noProof/>
        </w:rPr>
      </w:pPr>
      <w:r>
        <w:rPr>
          <w:noProof/>
        </w:rPr>
        <w:t>Matte ca. 22 mm hoch</w:t>
      </w:r>
    </w:p>
    <w:p w14:paraId="2BD20CA5" w14:textId="77777777" w:rsidR="00AD366A" w:rsidRDefault="00AD366A" w:rsidP="00624982">
      <w:pPr>
        <w:pStyle w:val="KeinLeerraum"/>
      </w:pPr>
      <w:r>
        <w:t>Besonderheiten:</w:t>
      </w:r>
    </w:p>
    <w:p w14:paraId="2BD20CA6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Auch  nach langjähriger Nutzung verrutschen Einlagen</w:t>
      </w:r>
    </w:p>
    <w:p w14:paraId="2BD20CA7" w14:textId="77777777" w:rsidR="00AD366A" w:rsidRDefault="00AD366A" w:rsidP="00624982">
      <w:pPr>
        <w:pStyle w:val="KeinLeerraum"/>
        <w:rPr>
          <w:noProof/>
        </w:rPr>
      </w:pPr>
      <w:r>
        <w:rPr>
          <w:noProof/>
        </w:rPr>
        <w:t>durch besondere Befestigung nicht</w:t>
      </w:r>
    </w:p>
    <w:p w14:paraId="2BD20CA8" w14:textId="77777777" w:rsidR="00AD366A" w:rsidRDefault="00AD366A" w:rsidP="00624982">
      <w:pPr>
        <w:pStyle w:val="KeinLeerraum"/>
        <w:rPr>
          <w:noProof/>
        </w:rPr>
      </w:pPr>
      <w:r>
        <w:rPr>
          <w:noProof/>
        </w:rPr>
        <w:t>Massive Aluminiumdicke bei den Aluprofilen</w:t>
      </w:r>
    </w:p>
    <w:p w14:paraId="2BD20CAB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 xml:space="preserve">Einsatzbereich: </w:t>
      </w:r>
    </w:p>
    <w:p w14:paraId="2BD20CAC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Für den Außenbereich</w:t>
      </w:r>
    </w:p>
    <w:p w14:paraId="2BD20CAD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Eingänge mit normaler bis starker Beanspruchung</w:t>
      </w:r>
    </w:p>
    <w:p w14:paraId="2BD20CAE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 xml:space="preserve">Effektive Grobschmutz- und Nässeabnahme </w:t>
      </w:r>
    </w:p>
    <w:p w14:paraId="2BD20CAF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 xml:space="preserve">Farben der Bürsten: </w:t>
      </w:r>
    </w:p>
    <w:p w14:paraId="2BD20CB0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schwarz (   )</w:t>
      </w:r>
    </w:p>
    <w:p w14:paraId="2BD20CB1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grau (   )</w:t>
      </w:r>
    </w:p>
    <w:p w14:paraId="2BD20CB8" w14:textId="77777777" w:rsidR="00AD366A" w:rsidRDefault="00AD366A" w:rsidP="00624982">
      <w:pPr>
        <w:pStyle w:val="KeinLeerraum"/>
        <w:rPr>
          <w:noProof/>
        </w:rPr>
      </w:pPr>
    </w:p>
    <w:p w14:paraId="2BD20CB9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Maße (in cm) :</w:t>
      </w:r>
    </w:p>
    <w:p w14:paraId="2BD20CBA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Stablänge (Breite): _____________</w:t>
      </w:r>
    </w:p>
    <w:p w14:paraId="2BD20CBB" w14:textId="77777777" w:rsidR="00AD366A" w:rsidRDefault="00AD366A" w:rsidP="00624982">
      <w:pPr>
        <w:pStyle w:val="KeinLeerraum"/>
        <w:rPr>
          <w:noProof/>
        </w:rPr>
      </w:pPr>
      <w:r>
        <w:rPr>
          <w:noProof/>
        </w:rPr>
        <w:t>Gehrichtung:____________</w:t>
      </w:r>
    </w:p>
    <w:p w14:paraId="2BD20CBC" w14:textId="77777777" w:rsidR="00AD366A" w:rsidRDefault="00AD366A" w:rsidP="00624982">
      <w:pPr>
        <w:pStyle w:val="KeinLeerraum"/>
        <w:rPr>
          <w:noProof/>
        </w:rPr>
      </w:pPr>
    </w:p>
    <w:p w14:paraId="2BD20CBD" w14:textId="77777777" w:rsidR="00AD366A" w:rsidRDefault="00AD366A" w:rsidP="005F0ED5">
      <w:pPr>
        <w:pStyle w:val="KeinLeerraum"/>
      </w:pPr>
      <w:r>
        <w:t>Liefernachweis:</w:t>
      </w:r>
      <w:r>
        <w:tab/>
      </w:r>
    </w:p>
    <w:p w14:paraId="2BD20CBE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picobello FUSSMATTEN</w:t>
      </w:r>
    </w:p>
    <w:p w14:paraId="2BD20CBF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ein Geschäftsbereich der publica.SOLUTIONS KG</w:t>
      </w:r>
    </w:p>
    <w:p w14:paraId="2BD20CC0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Stahlwerkstraße 38</w:t>
      </w:r>
    </w:p>
    <w:p w14:paraId="2BD20CC1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57555 Mudersbach</w:t>
      </w:r>
    </w:p>
    <w:p w14:paraId="2BD20CC2" w14:textId="77777777" w:rsidR="00AD366A" w:rsidRDefault="00AD366A" w:rsidP="0046289D">
      <w:pPr>
        <w:pStyle w:val="KeinLeerraum"/>
        <w:rPr>
          <w:noProof/>
        </w:rPr>
      </w:pPr>
      <w:r>
        <w:rPr>
          <w:noProof/>
        </w:rPr>
        <w:t>Email: info@picobello-fussmatten.de</w:t>
      </w:r>
    </w:p>
    <w:p w14:paraId="2BD20CC3" w14:textId="22677697" w:rsidR="00AD366A" w:rsidRDefault="00AD366A" w:rsidP="0046289D">
      <w:pPr>
        <w:pStyle w:val="KeinLeerraum"/>
        <w:rPr>
          <w:noProof/>
        </w:rPr>
      </w:pPr>
      <w:r>
        <w:rPr>
          <w:noProof/>
        </w:rPr>
        <w:t>Tel: 02745/</w:t>
      </w:r>
      <w:r w:rsidR="00C31786">
        <w:rPr>
          <w:noProof/>
        </w:rPr>
        <w:t>7724999</w:t>
      </w:r>
    </w:p>
    <w:p w14:paraId="2BD20CC4" w14:textId="77777777" w:rsidR="00AD366A" w:rsidRDefault="00AD366A" w:rsidP="005F0ED5">
      <w:pPr>
        <w:pStyle w:val="KeinLeerraum"/>
        <w:rPr>
          <w:noProof/>
        </w:rPr>
      </w:pPr>
      <w:r>
        <w:rPr>
          <w:noProof/>
        </w:rPr>
        <w:t>Fax: 02745/93183-25</w:t>
      </w:r>
    </w:p>
    <w:p w14:paraId="2BD20CC5" w14:textId="77777777" w:rsidR="00AD366A" w:rsidRDefault="00AD366A" w:rsidP="00A17E03">
      <w:pPr>
        <w:pStyle w:val="KeinLeerraum"/>
        <w:rPr>
          <w:noProof/>
        </w:rPr>
      </w:pPr>
    </w:p>
    <w:p w14:paraId="2BD20CC6" w14:textId="00795CCC" w:rsidR="00AD366A" w:rsidRDefault="00AD366A" w:rsidP="0046289D">
      <w:pPr>
        <w:pStyle w:val="KeinLeerraum"/>
        <w:rPr>
          <w:noProof/>
        </w:rPr>
      </w:pPr>
      <w:r>
        <w:t xml:space="preserve">Artikelnummer: </w:t>
      </w:r>
      <w:r w:rsidR="00C31786">
        <w:rPr>
          <w:noProof/>
        </w:rPr>
        <w:t>AKB</w:t>
      </w:r>
      <w:r>
        <w:rPr>
          <w:noProof/>
        </w:rPr>
        <w:t>22 Fabrikat: picobello ALU</w:t>
      </w:r>
    </w:p>
    <w:p w14:paraId="2BD20CC7" w14:textId="77777777" w:rsidR="00AD366A" w:rsidRDefault="00AD366A" w:rsidP="00624982">
      <w:pPr>
        <w:pStyle w:val="KeinLeerraum"/>
        <w:rPr>
          <w:noProof/>
        </w:rPr>
        <w:sectPr w:rsidR="00AD366A" w:rsidSect="00AD366A">
          <w:headerReference w:type="default" r:id="rId10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  <w:r>
        <w:rPr>
          <w:noProof/>
        </w:rPr>
        <w:t xml:space="preserve">                                                                Menge: _________ Stück       EP: ___________  GP: __________</w:t>
      </w:r>
    </w:p>
    <w:p w14:paraId="2BD20CC8" w14:textId="77777777" w:rsidR="00AD366A" w:rsidRDefault="00AD366A" w:rsidP="00624982">
      <w:pPr>
        <w:pStyle w:val="KeinLeerraum"/>
        <w:rPr>
          <w:noProof/>
        </w:rPr>
      </w:pPr>
    </w:p>
    <w:sectPr w:rsidR="00AD366A" w:rsidSect="00AD366A">
      <w:headerReference w:type="default" r:id="rId11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4EEF" w14:textId="77777777" w:rsidR="00676B5E" w:rsidRDefault="00676B5E" w:rsidP="00B36372">
      <w:pPr>
        <w:spacing w:after="0" w:line="240" w:lineRule="auto"/>
      </w:pPr>
      <w:r>
        <w:separator/>
      </w:r>
    </w:p>
  </w:endnote>
  <w:endnote w:type="continuationSeparator" w:id="0">
    <w:p w14:paraId="09358982" w14:textId="77777777" w:rsidR="00676B5E" w:rsidRDefault="00676B5E" w:rsidP="00B3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29AE3" w14:textId="77777777" w:rsidR="00676B5E" w:rsidRDefault="00676B5E" w:rsidP="00B36372">
      <w:pPr>
        <w:spacing w:after="0" w:line="240" w:lineRule="auto"/>
      </w:pPr>
      <w:r>
        <w:separator/>
      </w:r>
    </w:p>
  </w:footnote>
  <w:footnote w:type="continuationSeparator" w:id="0">
    <w:p w14:paraId="12C6DB10" w14:textId="77777777" w:rsidR="00676B5E" w:rsidRDefault="00676B5E" w:rsidP="00B3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0CCD" w14:textId="77777777" w:rsidR="00AD366A" w:rsidRPr="00B36372" w:rsidRDefault="00AD366A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61312" behindDoc="1" locked="0" layoutInCell="1" allowOverlap="1" wp14:anchorId="2BD20CCF" wp14:editId="2BD20CD0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2" name="Grafik 2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0CCE" w14:textId="77777777" w:rsidR="00D42A57" w:rsidRPr="00B36372" w:rsidRDefault="00D42A57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9264" behindDoc="1" locked="0" layoutInCell="1" allowOverlap="1" wp14:anchorId="2BD20CD1" wp14:editId="2BD20CD2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1" name="Grafik 1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A6"/>
    <w:rsid w:val="00131B75"/>
    <w:rsid w:val="00221A5C"/>
    <w:rsid w:val="00243D7E"/>
    <w:rsid w:val="0046289D"/>
    <w:rsid w:val="00514D86"/>
    <w:rsid w:val="00514FF6"/>
    <w:rsid w:val="005F0ED5"/>
    <w:rsid w:val="005F14A7"/>
    <w:rsid w:val="00624982"/>
    <w:rsid w:val="00676B5E"/>
    <w:rsid w:val="0075753C"/>
    <w:rsid w:val="00795385"/>
    <w:rsid w:val="008E68C0"/>
    <w:rsid w:val="00A17E03"/>
    <w:rsid w:val="00AD366A"/>
    <w:rsid w:val="00B36372"/>
    <w:rsid w:val="00C31786"/>
    <w:rsid w:val="00D42A57"/>
    <w:rsid w:val="00D83EA6"/>
    <w:rsid w:val="00E051DD"/>
    <w:rsid w:val="00E5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20C9B"/>
  <w15:chartTrackingRefBased/>
  <w15:docId w15:val="{0C39DC2E-A424-4691-B753-F5E858C2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17E03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95385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9538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6372"/>
  </w:style>
  <w:style w:type="paragraph" w:styleId="Fuzeile">
    <w:name w:val="footer"/>
    <w:basedOn w:val="Standard"/>
    <w:link w:val="Fu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4564693871434C8BDA43DDC9CC330E" ma:contentTypeVersion="3" ma:contentTypeDescription="Ein neues Dokument erstellen." ma:contentTypeScope="" ma:versionID="cc24626c124f0f5a6b69912f64e7eaf6">
  <xsd:schema xmlns:xsd="http://www.w3.org/2001/XMLSchema" xmlns:xs="http://www.w3.org/2001/XMLSchema" xmlns:p="http://schemas.microsoft.com/office/2006/metadata/properties" xmlns:ns2="dfb35f11-09a5-4549-973b-531cf156012c" targetNamespace="http://schemas.microsoft.com/office/2006/metadata/properties" ma:root="true" ma:fieldsID="83f50ceb4447fdc98706bdc3deebd916" ns2:_="">
    <xsd:import namespace="dfb35f11-09a5-4549-973b-531cf1560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5f11-09a5-4549-973b-531cf1560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567F0-2600-4F5E-A86E-1108BE8CE2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DC47CF-9C89-4DB0-A9EF-D16239916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13367-973B-467B-AE59-058DE5E95A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4DDF80-A2E6-4C84-802A-1E2A674AB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35f11-09a5-4549-973b-531cf1560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Menn</dc:creator>
  <cp:keywords/>
  <dc:description/>
  <cp:lastModifiedBy>Marco Menn</cp:lastModifiedBy>
  <cp:revision>3</cp:revision>
  <cp:lastPrinted>2015-06-24T06:35:00Z</cp:lastPrinted>
  <dcterms:created xsi:type="dcterms:W3CDTF">2015-06-30T08:47:00Z</dcterms:created>
  <dcterms:modified xsi:type="dcterms:W3CDTF">2025-01-22T11:01:00Z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0x0101005C4564693871434C8BDA43DDC9CC330E</vt:lpwstr>
  </property>
  <property fmtid="{D5CDD505-2E9C-101B-9397-08002B2CF9AE}" pid="3" name="Order">
    <vt:r8>25100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